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附件1：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六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届四川省高校青年教师教学竞赛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校内选拔赛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推荐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人选汇总表</w:t>
      </w:r>
    </w:p>
    <w:p>
      <w:pPr>
        <w:spacing w:line="560" w:lineRule="exact"/>
      </w:pP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60"/>
        <w:gridCol w:w="980"/>
        <w:gridCol w:w="2282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参赛教师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参赛课程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所属组别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文科</w:t>
            </w:r>
            <w:r>
              <w:rPr>
                <w:rFonts w:hint="eastAsia"/>
                <w:vertAlign w:val="baseline"/>
                <w:lang w:val="en-US" w:eastAsia="zh-CN"/>
              </w:rPr>
              <w:t>/理科/工科/医科/思政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2282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  <w:tc>
          <w:tcPr>
            <w:tcW w:w="1581" w:type="dxa"/>
            <w:noWrap w:val="0"/>
            <w:vAlign w:val="top"/>
          </w:tcPr>
          <w:p>
            <w:pPr>
              <w:spacing w:line="560" w:lineRule="exact"/>
              <w:rPr>
                <w:vertAlign w:val="baseline"/>
              </w:rPr>
            </w:pPr>
          </w:p>
        </w:tc>
      </w:tr>
    </w:tbl>
    <w:p>
      <w:pPr>
        <w:pStyle w:val="9"/>
        <w:spacing w:line="600" w:lineRule="exact"/>
        <w:rPr>
          <w:rFonts w:hint="eastAsia" w:eastAsia="宋体"/>
          <w:lang w:eastAsia="zh-CN"/>
        </w:r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br w:type="page"/>
      </w:r>
    </w:p>
    <w:p>
      <w:pPr>
        <w:snapToGrid w:val="0"/>
        <w:jc w:val="left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竞赛项目评分标准</w:t>
      </w:r>
    </w:p>
    <w:p>
      <w:pPr>
        <w:snapToGrid w:val="0"/>
        <w:jc w:val="left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napToGrid w:val="0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教学设计评分细则</w:t>
      </w:r>
    </w:p>
    <w:p>
      <w:pPr>
        <w:snapToGrid w:val="0"/>
        <w:jc w:val="center"/>
        <w:textAlignment w:val="baseline"/>
        <w:rPr>
          <w:rStyle w:val="11"/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1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（满分20分）</w:t>
      </w:r>
    </w:p>
    <w:p>
      <w:pPr>
        <w:widowControl/>
        <w:spacing w:line="400" w:lineRule="atLeast"/>
        <w:jc w:val="both"/>
        <w:textAlignment w:val="baseline"/>
        <w:rPr>
          <w:rStyle w:val="11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3"/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       设计</w:t>
            </w:r>
          </w:p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方案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</w:tbl>
    <w:p>
      <w:pPr>
        <w:widowControl/>
        <w:ind w:firstLine="560" w:firstLineChars="200"/>
        <w:jc w:val="both"/>
        <w:textAlignment w:val="baseline"/>
        <w:rPr>
          <w:rStyle w:val="11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560" w:firstLineChars="200"/>
        <w:jc w:val="both"/>
        <w:textAlignment w:val="baseline"/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p>
      <w:pPr>
        <w:jc w:val="both"/>
        <w:textAlignment w:val="baseline"/>
        <w:rPr>
          <w:rStyle w:val="11"/>
          <w:rFonts w:ascii="黑体" w:eastAsia="黑体"/>
          <w:kern w:val="0"/>
          <w:sz w:val="28"/>
          <w:szCs w:val="28"/>
          <w:lang w:val="en-US" w:eastAsia="zh-CN" w:bidi="ar-SA"/>
        </w:rPr>
      </w:pPr>
    </w:p>
    <w:p>
      <w:pPr>
        <w:jc w:val="left"/>
        <w:textAlignment w:val="baseline"/>
        <w:rPr>
          <w:rStyle w:val="11"/>
          <w:rFonts w:ascii="宋体" w:eastAsia="FangSong_GB2312" w:cs="宋体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课堂教学评分细则</w:t>
      </w:r>
    </w:p>
    <w:p>
      <w:pPr>
        <w:spacing w:line="480" w:lineRule="exact"/>
        <w:jc w:val="center"/>
        <w:textAlignment w:val="baseline"/>
        <w:rPr>
          <w:rStyle w:val="11"/>
          <w:rFonts w:ascii="FangSong_GB2312" w:hAnsi="华文中宋" w:eastAsia="FangSong_GB2312" w:cs="Times New Roman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11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（满分75分）</w:t>
      </w:r>
    </w:p>
    <w:p>
      <w:pPr>
        <w:widowControl/>
        <w:jc w:val="both"/>
        <w:textAlignment w:val="baseline"/>
        <w:rPr>
          <w:rStyle w:val="11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11"/>
          <w:rFonts w:ascii="黑体" w:hAnsi="宋体" w:eastAsia="黑体"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打分：       注：</w:t>
      </w:r>
      <w:r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tbl>
      <w:tblPr>
        <w:tblStyle w:val="3"/>
        <w:tblW w:w="8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5"/>
        <w:gridCol w:w="56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黑体" w:eastAsia="黑体"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课堂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贯彻立德树人的具体要求,突出课题德育。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理论联系实际，符合学生的特点。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注重学术性，内容充实，信息量充分，渗透专业思想，为教学目标服务。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反映或联系学科发展新思想、新概念、新成果。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重点突出，条理清楚，内容承前启后，循序渐进。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组织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(30分)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教学过程安排合理，方法运用灵活、恰当，教学设计方案体现完整。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启发性强，能有效调动学生思维和学习积极性。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教学时间安排合理，课堂应变能力强。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熟练、有效地运用多媒体等现代教学手段。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语言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(10分)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普通话讲课，语言清晰、流畅、准确、生动，语速节奏恰当。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肢体语言运用合理、恰当，教态自然大方。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教态仪表自然得体，精神饱满，亲和力强。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特色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(5分)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教学理念先进、风格突出、感染力强、教学效果好。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>
      <w:pPr>
        <w:jc w:val="both"/>
        <w:textAlignment w:val="baseline"/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</w:p>
    <w:p>
      <w:pPr>
        <w:jc w:val="both"/>
        <w:textAlignment w:val="baseline"/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11"/>
          <w:rFonts w:ascii="黑体" w:hAnsi="黑体" w:eastAsia="黑体"/>
          <w:color w:val="000000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jc w:val="center"/>
        <w:textAlignment w:val="baseline"/>
        <w:rPr>
          <w:rStyle w:val="11"/>
          <w:rFonts w:ascii="文鼎大标宋简" w:eastAsia="文鼎大标宋简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</w:p>
    <w:p>
      <w:pPr>
        <w:spacing w:line="480" w:lineRule="exact"/>
        <w:jc w:val="center"/>
        <w:textAlignment w:val="baseline"/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1"/>
          <w:rFonts w:ascii="方正小标宋简体" w:hAnsi="华文中宋" w:eastAsia="方正小标宋简体" w:cs="Times New Roman"/>
          <w:bCs/>
          <w:color w:val="000000"/>
          <w:kern w:val="0"/>
          <w:sz w:val="36"/>
          <w:szCs w:val="36"/>
          <w:lang w:val="en-US" w:eastAsia="zh-CN" w:bidi="ar-SA"/>
        </w:rPr>
        <w:t>教学反思评分细则</w:t>
      </w:r>
    </w:p>
    <w:p>
      <w:pPr>
        <w:spacing w:line="480" w:lineRule="exact"/>
        <w:jc w:val="center"/>
        <w:textAlignment w:val="baseline"/>
        <w:rPr>
          <w:rStyle w:val="11"/>
          <w:rFonts w:ascii="文鼎大标宋简" w:hAnsi="华文中宋" w:eastAsia="文鼎大标宋简" w:cs="Times New Roman"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Style w:val="11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  <w:t>(满分5分)</w:t>
      </w:r>
    </w:p>
    <w:p>
      <w:pPr>
        <w:widowControl/>
        <w:spacing w:line="240" w:lineRule="atLeast"/>
        <w:ind w:firstLine="156" w:firstLineChars="56"/>
        <w:jc w:val="left"/>
        <w:textAlignment w:val="baseline"/>
        <w:rPr>
          <w:rStyle w:val="11"/>
          <w:rFonts w:ascii="FangSong_GB2312" w:hAnsi="宋体" w:eastAsia="FangSong_GB2312"/>
          <w:color w:val="000000"/>
          <w:kern w:val="0"/>
          <w:sz w:val="28"/>
          <w:szCs w:val="28"/>
          <w:lang w:val="en-US" w:eastAsia="zh-CN" w:bidi="ar-SA"/>
        </w:rPr>
      </w:pPr>
    </w:p>
    <w:tbl>
      <w:tblPr>
        <w:tblStyle w:val="3"/>
        <w:tblW w:w="7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904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评测要求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黑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教学</w:t>
            </w:r>
          </w:p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反思</w:t>
            </w:r>
          </w:p>
        </w:tc>
        <w:tc>
          <w:tcPr>
            <w:tcW w:w="4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Style w:val="11"/>
                <w:rFonts w:ascii="FangSong_GB2312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FangSong_GB2312" w:hAnsi="宋体" w:eastAsia="FangSong_GB2312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</w:tbl>
    <w:p>
      <w:pPr>
        <w:widowControl/>
        <w:ind w:firstLine="420" w:firstLineChars="150"/>
        <w:jc w:val="both"/>
        <w:textAlignment w:val="baseline"/>
        <w:rPr>
          <w:rStyle w:val="11"/>
          <w:rFonts w:ascii="FangSong_GB2312" w:eastAsia="FangSong_GB2312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评委签名:                                       打分：</w:t>
      </w:r>
    </w:p>
    <w:p>
      <w:pPr>
        <w:spacing w:line="360" w:lineRule="exact"/>
        <w:jc w:val="both"/>
        <w:textAlignment w:val="baseline"/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</w:pPr>
    </w:p>
    <w:p>
      <w:pPr>
        <w:spacing w:line="360" w:lineRule="exact"/>
        <w:ind w:firstLine="420" w:firstLineChars="150"/>
        <w:jc w:val="both"/>
        <w:textAlignment w:val="baseline"/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  <w:r>
        <w:rPr>
          <w:rStyle w:val="11"/>
          <w:rFonts w:ascii="黑体" w:eastAsia="黑体" w:cs="宋体"/>
          <w:bCs/>
          <w:kern w:val="0"/>
          <w:sz w:val="28"/>
          <w:szCs w:val="28"/>
          <w:lang w:val="en-US" w:eastAsia="zh-CN" w:bidi="ar-SA"/>
        </w:rPr>
        <w:t>注：</w:t>
      </w:r>
      <w:r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  <w:t>评委评分保留小数点后两位。</w:t>
      </w:r>
    </w:p>
    <w:p>
      <w:pPr>
        <w:spacing w:line="360" w:lineRule="exact"/>
        <w:ind w:firstLine="420" w:firstLineChars="150"/>
        <w:jc w:val="both"/>
        <w:textAlignment w:val="baseline"/>
        <w:rPr>
          <w:rStyle w:val="11"/>
          <w:rFonts w:ascii="KaiTi_GB2312" w:eastAsia="KaiTi_GB2312" w:cs="宋体"/>
          <w:bCs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2DB6"/>
    <w:rsid w:val="0340459A"/>
    <w:rsid w:val="043316A3"/>
    <w:rsid w:val="049A6C35"/>
    <w:rsid w:val="05984BEC"/>
    <w:rsid w:val="06BB124C"/>
    <w:rsid w:val="06EC7CCF"/>
    <w:rsid w:val="076406B3"/>
    <w:rsid w:val="07CD0956"/>
    <w:rsid w:val="080E13EE"/>
    <w:rsid w:val="08114973"/>
    <w:rsid w:val="097A74BD"/>
    <w:rsid w:val="0A68453F"/>
    <w:rsid w:val="0ABD6CC9"/>
    <w:rsid w:val="0B477779"/>
    <w:rsid w:val="0B5A45EA"/>
    <w:rsid w:val="0CAB3C03"/>
    <w:rsid w:val="105F4B0A"/>
    <w:rsid w:val="107D5C47"/>
    <w:rsid w:val="110D1BA3"/>
    <w:rsid w:val="1240220E"/>
    <w:rsid w:val="132679F6"/>
    <w:rsid w:val="14E4627A"/>
    <w:rsid w:val="177B7E27"/>
    <w:rsid w:val="19557DEF"/>
    <w:rsid w:val="196D5A5B"/>
    <w:rsid w:val="197E66C0"/>
    <w:rsid w:val="1B654BCE"/>
    <w:rsid w:val="1B6C73E6"/>
    <w:rsid w:val="1CA011C4"/>
    <w:rsid w:val="1DAA74A6"/>
    <w:rsid w:val="1E204A3C"/>
    <w:rsid w:val="1E251040"/>
    <w:rsid w:val="1E956B0E"/>
    <w:rsid w:val="1ED60012"/>
    <w:rsid w:val="22403BC1"/>
    <w:rsid w:val="22DD5382"/>
    <w:rsid w:val="239150DA"/>
    <w:rsid w:val="25573935"/>
    <w:rsid w:val="255E4D65"/>
    <w:rsid w:val="261750FC"/>
    <w:rsid w:val="27275A10"/>
    <w:rsid w:val="2BC3329B"/>
    <w:rsid w:val="2DC518B5"/>
    <w:rsid w:val="319F7D59"/>
    <w:rsid w:val="31BD3F9C"/>
    <w:rsid w:val="33131EA7"/>
    <w:rsid w:val="33496F00"/>
    <w:rsid w:val="343F35D9"/>
    <w:rsid w:val="37434542"/>
    <w:rsid w:val="37550818"/>
    <w:rsid w:val="37C229EB"/>
    <w:rsid w:val="38A47EF5"/>
    <w:rsid w:val="3ACD6A25"/>
    <w:rsid w:val="3BD12EA4"/>
    <w:rsid w:val="3C297955"/>
    <w:rsid w:val="3ECE6DC6"/>
    <w:rsid w:val="3ED7270D"/>
    <w:rsid w:val="3F02435C"/>
    <w:rsid w:val="3F4F40AD"/>
    <w:rsid w:val="3FA87458"/>
    <w:rsid w:val="40583CEF"/>
    <w:rsid w:val="40A50BF7"/>
    <w:rsid w:val="416800E8"/>
    <w:rsid w:val="42205072"/>
    <w:rsid w:val="43093A4E"/>
    <w:rsid w:val="48DD2B16"/>
    <w:rsid w:val="495A6846"/>
    <w:rsid w:val="49D839AB"/>
    <w:rsid w:val="4C2D176F"/>
    <w:rsid w:val="4C8A071B"/>
    <w:rsid w:val="4F4477AA"/>
    <w:rsid w:val="50BC4EA7"/>
    <w:rsid w:val="52F24F52"/>
    <w:rsid w:val="53AA1508"/>
    <w:rsid w:val="56916513"/>
    <w:rsid w:val="56FF6F7F"/>
    <w:rsid w:val="57E349A4"/>
    <w:rsid w:val="59DE040B"/>
    <w:rsid w:val="5A0177BE"/>
    <w:rsid w:val="5A5C4275"/>
    <w:rsid w:val="5ABD16A6"/>
    <w:rsid w:val="5AC93C5A"/>
    <w:rsid w:val="5C233425"/>
    <w:rsid w:val="5DCF3818"/>
    <w:rsid w:val="5ECF72E4"/>
    <w:rsid w:val="5FA82844"/>
    <w:rsid w:val="609E6F17"/>
    <w:rsid w:val="61AF5185"/>
    <w:rsid w:val="61BF51F8"/>
    <w:rsid w:val="65FA695E"/>
    <w:rsid w:val="66C9376D"/>
    <w:rsid w:val="68C60669"/>
    <w:rsid w:val="692804D8"/>
    <w:rsid w:val="6BD64950"/>
    <w:rsid w:val="6BDC13AD"/>
    <w:rsid w:val="6BE479A4"/>
    <w:rsid w:val="6BF379E1"/>
    <w:rsid w:val="6CDE3A48"/>
    <w:rsid w:val="6D2161F2"/>
    <w:rsid w:val="6E235203"/>
    <w:rsid w:val="6E636FE9"/>
    <w:rsid w:val="6EBD72F7"/>
    <w:rsid w:val="6FD2055C"/>
    <w:rsid w:val="704A763F"/>
    <w:rsid w:val="70E64571"/>
    <w:rsid w:val="72A357EE"/>
    <w:rsid w:val="73CA2C06"/>
    <w:rsid w:val="741B5906"/>
    <w:rsid w:val="74DB09D4"/>
    <w:rsid w:val="75C95E71"/>
    <w:rsid w:val="7614062B"/>
    <w:rsid w:val="768C3F77"/>
    <w:rsid w:val="7840678B"/>
    <w:rsid w:val="799C17BE"/>
    <w:rsid w:val="7B5D4260"/>
    <w:rsid w:val="7B756DE7"/>
    <w:rsid w:val="7C457379"/>
    <w:rsid w:val="7CD91DC3"/>
    <w:rsid w:val="7D754551"/>
    <w:rsid w:val="7F6A5FC8"/>
    <w:rsid w:val="7F821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UserStyle_5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ul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无间隔1"/>
    <w:qFormat/>
    <w:uiPriority w:val="2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2020-02-24T08:21:00Z</dcterms:created>
  <dc:creator>HP</dc:creator>
  <cp:lastModifiedBy>huawei</cp:lastModifiedBy>
  <dcterms:modified xsi:type="dcterms:W3CDTF">2021-10-25T01:55:40Z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CDE529C37C924051AFA4D7C776A45CA0</vt:lpwstr>
  </property>
</Properties>
</file>