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D6" w:rsidRDefault="000031D6" w:rsidP="000031D6">
      <w:pPr>
        <w:spacing w:beforeLines="50" w:before="156" w:afterLines="50" w:after="156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附件1</w:t>
      </w:r>
    </w:p>
    <w:p w:rsidR="000031D6" w:rsidRDefault="000031D6" w:rsidP="000031D6">
      <w:pPr>
        <w:spacing w:beforeLines="50" w:before="156" w:afterLines="50" w:after="156"/>
        <w:jc w:val="center"/>
        <w:rPr>
          <w:rFonts w:eastAsia="方正小标宋简体"/>
          <w:sz w:val="36"/>
          <w:szCs w:val="42"/>
        </w:rPr>
      </w:pPr>
      <w:r>
        <w:rPr>
          <w:rFonts w:eastAsia="方正小标宋简体" w:hint="eastAsia"/>
          <w:sz w:val="40"/>
          <w:szCs w:val="42"/>
        </w:rPr>
        <w:t>成都中医药</w:t>
      </w:r>
      <w:r>
        <w:rPr>
          <w:rFonts w:eastAsia="方正小标宋简体"/>
          <w:sz w:val="40"/>
          <w:szCs w:val="42"/>
        </w:rPr>
        <w:t>大学青年教师助讲培养考核评价表</w:t>
      </w:r>
    </w:p>
    <w:p w:rsidR="000031D6" w:rsidRDefault="000031D6" w:rsidP="000031D6">
      <w:pPr>
        <w:spacing w:beforeLines="50" w:before="156" w:afterLines="50" w:after="156" w:line="440" w:lineRule="exact"/>
        <w:jc w:val="left"/>
        <w:rPr>
          <w:rFonts w:ascii="方正黑体简体" w:eastAsia="方正黑体简体"/>
          <w:sz w:val="24"/>
          <w:szCs w:val="32"/>
          <w:u w:val="single"/>
        </w:rPr>
      </w:pPr>
      <w:r>
        <w:rPr>
          <w:rFonts w:ascii="方正黑体简体" w:eastAsia="方正黑体简体" w:hint="eastAsia"/>
          <w:sz w:val="24"/>
          <w:szCs w:val="32"/>
        </w:rPr>
        <w:t>学院（盖章）：</w:t>
      </w:r>
      <w:r>
        <w:rPr>
          <w:rFonts w:ascii="方正黑体简体" w:eastAsia="方正黑体简体" w:hint="eastAsia"/>
          <w:sz w:val="24"/>
          <w:szCs w:val="32"/>
          <w:u w:val="single"/>
        </w:rPr>
        <w:t xml:space="preserve">                               </w:t>
      </w: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54"/>
        <w:gridCol w:w="1559"/>
        <w:gridCol w:w="1276"/>
        <w:gridCol w:w="1559"/>
        <w:gridCol w:w="1276"/>
        <w:gridCol w:w="1370"/>
      </w:tblGrid>
      <w:tr w:rsidR="000031D6" w:rsidTr="007E68D3">
        <w:trPr>
          <w:trHeight w:val="583"/>
          <w:jc w:val="center"/>
        </w:trPr>
        <w:tc>
          <w:tcPr>
            <w:tcW w:w="12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31D6" w:rsidTr="007E68D3">
        <w:trPr>
          <w:trHeight w:val="567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来校时间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所在岗位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31D6" w:rsidTr="007E68D3">
        <w:trPr>
          <w:trHeight w:val="567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所学专业</w:t>
            </w:r>
            <w:r>
              <w:rPr>
                <w:rFonts w:eastAsia="方正黑体简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31D6" w:rsidTr="007E68D3">
        <w:trPr>
          <w:trHeight w:val="662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所授课程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31D6" w:rsidTr="007E68D3">
        <w:trPr>
          <w:trHeight w:val="1333"/>
          <w:jc w:val="center"/>
        </w:trPr>
        <w:tc>
          <w:tcPr>
            <w:tcW w:w="128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培养阶段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第一阶段（  ）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第二阶段（  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培养类型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ascii="方正楷体简体" w:eastAsia="方正楷体简体" w:hint="eastAsia"/>
                <w:color w:val="000000"/>
                <w:kern w:val="0"/>
                <w:sz w:val="18"/>
              </w:rPr>
              <w:t>（第二阶段选）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科研为主型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楷体简体" w:eastAsia="方正楷体简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临床为主型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完成学时数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 w:rsidR="000031D6" w:rsidTr="007E68D3">
        <w:trPr>
          <w:trHeight w:val="642"/>
          <w:jc w:val="center"/>
        </w:trPr>
        <w:tc>
          <w:tcPr>
            <w:tcW w:w="128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培养时间</w:t>
            </w:r>
          </w:p>
        </w:tc>
        <w:tc>
          <w:tcPr>
            <w:tcW w:w="704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 xml:space="preserve">月 至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月</w:t>
            </w:r>
          </w:p>
        </w:tc>
      </w:tr>
      <w:tr w:rsidR="000031D6" w:rsidTr="007E68D3">
        <w:trPr>
          <w:trHeight w:val="207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个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人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总</w:t>
            </w:r>
          </w:p>
          <w:p w:rsidR="000031D6" w:rsidRDefault="000031D6" w:rsidP="007E68D3"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结</w:t>
            </w:r>
          </w:p>
        </w:tc>
        <w:tc>
          <w:tcPr>
            <w:tcW w:w="789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1D6" w:rsidRDefault="000031D6" w:rsidP="007E68D3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18"/>
              </w:rPr>
              <w:t>（结合培养学习情况撰写个人总结，可续页）</w:t>
            </w: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spacing w:line="240" w:lineRule="atLeast"/>
              <w:ind w:right="482"/>
              <w:rPr>
                <w:rFonts w:ascii="方正黑体简体" w:eastAsia="方正黑体简体" w:hAnsi="黑体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</w:t>
            </w:r>
            <w:r>
              <w:rPr>
                <w:rFonts w:ascii="方正黑体简体" w:eastAsia="方正黑体简体" w:hAnsi="黑体" w:hint="eastAsia"/>
                <w:sz w:val="24"/>
              </w:rPr>
              <w:t xml:space="preserve">   青年教师签名：</w:t>
            </w:r>
            <w:r>
              <w:rPr>
                <w:rFonts w:ascii="方正黑体简体" w:eastAsia="方正黑体简体" w:hAnsi="黑体" w:hint="eastAsia"/>
                <w:sz w:val="24"/>
                <w:u w:val="single"/>
              </w:rPr>
              <w:t xml:space="preserve">               </w:t>
            </w:r>
          </w:p>
          <w:p w:rsidR="000031D6" w:rsidRDefault="000031D6" w:rsidP="007E68D3">
            <w:pPr>
              <w:widowControl/>
              <w:snapToGrid w:val="0"/>
              <w:spacing w:line="240" w:lineRule="atLeast"/>
              <w:ind w:right="48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 xml:space="preserve">                             年    月    日</w:t>
            </w:r>
          </w:p>
        </w:tc>
      </w:tr>
      <w:tr w:rsidR="000031D6" w:rsidTr="007E68D3">
        <w:trPr>
          <w:trHeight w:val="53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导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师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考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核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意</w:t>
            </w:r>
          </w:p>
          <w:p w:rsidR="000031D6" w:rsidRDefault="000031D6" w:rsidP="007E68D3"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lastRenderedPageBreak/>
              <w:t>见</w:t>
            </w:r>
          </w:p>
        </w:tc>
        <w:tc>
          <w:tcPr>
            <w:tcW w:w="789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1D6" w:rsidRDefault="000031D6" w:rsidP="007E68D3">
            <w:pPr>
              <w:ind w:firstLineChars="50" w:firstLine="120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lastRenderedPageBreak/>
              <w:t>意见与建议：</w:t>
            </w: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18"/>
              </w:rPr>
              <w:t>（需说明青年教师是否具有单独开课能力，进一步发展方向和培养建议，对达不到培养要求的要提出延长培养期限等建议）</w:t>
            </w: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pacing w:line="400" w:lineRule="exact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方正黑体简体" w:eastAsia="方正黑体简体" w:hAnsi="黑体" w:hint="eastAsia"/>
                <w:sz w:val="24"/>
              </w:rPr>
              <w:t>导师签名：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 xml:space="preserve">  </w:t>
            </w:r>
          </w:p>
          <w:p w:rsidR="000031D6" w:rsidRDefault="000031D6" w:rsidP="007E68D3">
            <w:pPr>
              <w:spacing w:line="400" w:lineRule="exact"/>
              <w:ind w:right="960" w:firstLineChars="1950" w:firstLine="4680"/>
              <w:rPr>
                <w:rFonts w:ascii="黑体" w:eastAsia="黑体" w:hAnsi="黑体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lastRenderedPageBreak/>
              <w:t>年    月    日</w:t>
            </w:r>
          </w:p>
        </w:tc>
      </w:tr>
      <w:tr w:rsidR="000031D6" w:rsidTr="007E68D3">
        <w:trPr>
          <w:trHeight w:val="2565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lastRenderedPageBreak/>
              <w:t>专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家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组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考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核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意</w:t>
            </w:r>
          </w:p>
          <w:p w:rsidR="000031D6" w:rsidRDefault="000031D6" w:rsidP="007E68D3">
            <w:pPr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1D6" w:rsidRDefault="000031D6" w:rsidP="007E68D3">
            <w:pPr>
              <w:ind w:firstLineChars="50" w:firstLine="120"/>
              <w:rPr>
                <w:rFonts w:ascii="方正黑体简体" w:eastAsia="方正黑体简体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ascii="方正黑体简体" w:eastAsia="方正黑体简体" w:hint="eastAsia"/>
                <w:sz w:val="24"/>
              </w:rPr>
              <w:t>意见与建议：</w:t>
            </w: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18"/>
              </w:rPr>
              <w:t>（需说明青年教师是否具有单独开课能力，进一步发展方向和培养建议，对达不到培养要求的要提出延长培养期限等建议）</w:t>
            </w: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eastAsia="黑体"/>
                <w:sz w:val="24"/>
              </w:rPr>
            </w:pPr>
          </w:p>
          <w:p w:rsidR="000031D6" w:rsidRDefault="000031D6" w:rsidP="007E68D3">
            <w:pPr>
              <w:rPr>
                <w:rFonts w:ascii="方正黑体简体" w:eastAsia="方正黑体简体"/>
                <w:sz w:val="24"/>
              </w:rPr>
            </w:pPr>
          </w:p>
          <w:p w:rsidR="000031D6" w:rsidRDefault="000031D6" w:rsidP="007E68D3">
            <w:pPr>
              <w:ind w:right="480"/>
              <w:rPr>
                <w:rFonts w:ascii="方正黑体简体" w:eastAsia="方正黑体简体" w:hAnsi="黑体"/>
                <w:sz w:val="24"/>
                <w:u w:val="single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 xml:space="preserve">                                            组长签名：</w:t>
            </w:r>
            <w:r>
              <w:rPr>
                <w:rFonts w:ascii="方正黑体简体" w:eastAsia="方正黑体简体" w:hAnsi="黑体" w:hint="eastAsia"/>
                <w:sz w:val="24"/>
                <w:u w:val="single"/>
              </w:rPr>
              <w:t xml:space="preserve">               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ind w:right="960" w:firstLineChars="2150" w:firstLine="516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>年    月    日</w:t>
            </w:r>
          </w:p>
        </w:tc>
      </w:tr>
      <w:tr w:rsidR="000031D6" w:rsidTr="007E68D3">
        <w:trPr>
          <w:trHeight w:val="2745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学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院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审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核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意</w:t>
            </w:r>
          </w:p>
          <w:p w:rsidR="000031D6" w:rsidRDefault="000031D6" w:rsidP="007E68D3"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ind w:right="480"/>
              <w:rPr>
                <w:rFonts w:ascii="方正黑体简体" w:eastAsia="方正黑体简体" w:hAnsi="黑体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是否推荐评优：</w:t>
            </w:r>
          </w:p>
          <w:p w:rsidR="000031D6" w:rsidRDefault="000031D6" w:rsidP="007E68D3">
            <w:pPr>
              <w:ind w:right="480" w:firstLineChars="1950" w:firstLine="4680"/>
              <w:rPr>
                <w:rFonts w:ascii="方正黑体简体" w:eastAsia="方正黑体简体" w:hAnsi="黑体"/>
                <w:sz w:val="24"/>
                <w:u w:val="single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>负责人签名：</w:t>
            </w:r>
            <w:r>
              <w:rPr>
                <w:rFonts w:ascii="方正黑体简体" w:eastAsia="方正黑体简体" w:hAnsi="黑体" w:hint="eastAsia"/>
                <w:sz w:val="24"/>
                <w:u w:val="single"/>
              </w:rPr>
              <w:t xml:space="preserve">               </w:t>
            </w:r>
          </w:p>
          <w:p w:rsidR="000031D6" w:rsidRDefault="000031D6" w:rsidP="007E68D3">
            <w:pPr>
              <w:snapToGrid w:val="0"/>
              <w:spacing w:line="300" w:lineRule="auto"/>
              <w:ind w:right="480"/>
              <w:jc w:val="righ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>年    月    日</w:t>
            </w:r>
          </w:p>
        </w:tc>
      </w:tr>
      <w:tr w:rsidR="000031D6" w:rsidTr="007E68D3">
        <w:trPr>
          <w:trHeight w:val="2947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学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校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审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核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jc w:val="center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意</w:t>
            </w:r>
          </w:p>
          <w:p w:rsidR="000031D6" w:rsidRDefault="000031D6" w:rsidP="007E68D3">
            <w:pPr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031D6" w:rsidRDefault="000031D6" w:rsidP="007E68D3">
            <w:pPr>
              <w:ind w:right="480"/>
              <w:rPr>
                <w:rFonts w:ascii="方正黑体简体" w:eastAsia="方正黑体简体" w:hAnsi="黑体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考核等级：</w:t>
            </w:r>
          </w:p>
          <w:p w:rsidR="000031D6" w:rsidRDefault="000031D6" w:rsidP="007E68D3">
            <w:pPr>
              <w:widowControl/>
              <w:snapToGrid w:val="0"/>
              <w:spacing w:line="300" w:lineRule="auto"/>
              <w:ind w:firstLineChars="1800" w:firstLine="4320"/>
              <w:jc w:val="left"/>
              <w:rPr>
                <w:rFonts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负责人签字：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 xml:space="preserve">                   </w:t>
            </w:r>
          </w:p>
          <w:p w:rsidR="000031D6" w:rsidRDefault="000031D6" w:rsidP="007E68D3">
            <w:pPr>
              <w:snapToGrid w:val="0"/>
              <w:spacing w:line="300" w:lineRule="auto"/>
              <w:ind w:right="48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0031D6" w:rsidRDefault="000031D6" w:rsidP="000031D6">
      <w:pPr>
        <w:spacing w:line="360" w:lineRule="exact"/>
        <w:rPr>
          <w:rFonts w:eastAsia="方正仿宋简体"/>
          <w:b/>
          <w:sz w:val="18"/>
          <w:szCs w:val="18"/>
        </w:rPr>
      </w:pPr>
      <w:r>
        <w:rPr>
          <w:rFonts w:eastAsia="方正仿宋简体"/>
          <w:b/>
          <w:sz w:val="18"/>
          <w:szCs w:val="18"/>
        </w:rPr>
        <w:lastRenderedPageBreak/>
        <w:t>注：</w:t>
      </w:r>
      <w:r>
        <w:rPr>
          <w:rFonts w:eastAsia="方正仿宋简体" w:hint="eastAsia"/>
          <w:b/>
          <w:sz w:val="18"/>
          <w:szCs w:val="18"/>
        </w:rPr>
        <w:t>1.</w:t>
      </w:r>
      <w:r>
        <w:rPr>
          <w:rFonts w:eastAsia="方正仿宋简体"/>
          <w:sz w:val="18"/>
          <w:szCs w:val="18"/>
        </w:rPr>
        <w:t>本表一式两份，青年教师档案袋、</w:t>
      </w:r>
      <w:r>
        <w:rPr>
          <w:rFonts w:eastAsia="方正仿宋简体" w:hint="eastAsia"/>
          <w:sz w:val="18"/>
          <w:szCs w:val="18"/>
        </w:rPr>
        <w:t>教师发展中心</w:t>
      </w:r>
      <w:r>
        <w:rPr>
          <w:rFonts w:eastAsia="方正仿宋简体"/>
          <w:sz w:val="18"/>
          <w:szCs w:val="18"/>
        </w:rPr>
        <w:t>各</w:t>
      </w:r>
      <w:r>
        <w:rPr>
          <w:rFonts w:eastAsia="方正仿宋简体"/>
          <w:sz w:val="18"/>
          <w:szCs w:val="18"/>
        </w:rPr>
        <w:t>1</w:t>
      </w:r>
      <w:r>
        <w:rPr>
          <w:rFonts w:eastAsia="方正仿宋简体"/>
          <w:sz w:val="18"/>
          <w:szCs w:val="18"/>
        </w:rPr>
        <w:t>份；</w:t>
      </w:r>
    </w:p>
    <w:p w:rsidR="000031D6" w:rsidRDefault="000031D6" w:rsidP="000031D6">
      <w:pPr>
        <w:spacing w:line="360" w:lineRule="exact"/>
        <w:ind w:firstLineChars="200" w:firstLine="360"/>
        <w:rPr>
          <w:rFonts w:eastAsia="方正仿宋简体"/>
          <w:b/>
          <w:sz w:val="18"/>
          <w:szCs w:val="18"/>
        </w:rPr>
      </w:pPr>
      <w:r>
        <w:rPr>
          <w:rFonts w:eastAsia="方正仿宋简体"/>
          <w:sz w:val="18"/>
          <w:szCs w:val="18"/>
        </w:rPr>
        <w:t>2.</w:t>
      </w:r>
      <w:r>
        <w:rPr>
          <w:rFonts w:eastAsia="方正仿宋简体"/>
          <w:sz w:val="18"/>
          <w:szCs w:val="18"/>
        </w:rPr>
        <w:t>最终考核等级以学校审核评定结果为准</w:t>
      </w:r>
      <w:r>
        <w:rPr>
          <w:rFonts w:eastAsia="方正仿宋简体" w:hint="eastAsia"/>
          <w:sz w:val="18"/>
          <w:szCs w:val="18"/>
        </w:rPr>
        <w:t>，可推荐评优</w:t>
      </w:r>
      <w:r>
        <w:rPr>
          <w:rFonts w:eastAsia="方正仿宋简体"/>
          <w:sz w:val="18"/>
          <w:szCs w:val="18"/>
        </w:rPr>
        <w:t>。</w:t>
      </w:r>
    </w:p>
    <w:p w:rsidR="005D46E6" w:rsidRPr="000031D6" w:rsidRDefault="005D46E6">
      <w:bookmarkStart w:id="0" w:name="_GoBack"/>
      <w:bookmarkEnd w:id="0"/>
    </w:p>
    <w:sectPr w:rsidR="005D46E6" w:rsidRPr="00003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D6"/>
    <w:rsid w:val="000031D6"/>
    <w:rsid w:val="005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75258-A302-42DD-AFA8-ADB78B0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2020-07-10T03:42:00Z</dcterms:created>
  <dcterms:modified xsi:type="dcterms:W3CDTF">2020-07-10T03:43:00Z</dcterms:modified>
</cp:coreProperties>
</file>